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FB50F" w14:textId="77777777" w:rsidR="003523A2" w:rsidRPr="003523A2" w:rsidRDefault="003523A2" w:rsidP="003523A2">
      <w:pPr>
        <w:spacing w:line="360" w:lineRule="auto"/>
        <w:ind w:firstLine="480"/>
        <w:jc w:val="center"/>
        <w:rPr>
          <w:b/>
          <w:bCs/>
          <w:sz w:val="32"/>
          <w:szCs w:val="40"/>
        </w:rPr>
      </w:pPr>
      <w:proofErr w:type="gramStart"/>
      <w:r w:rsidRPr="003523A2">
        <w:rPr>
          <w:rFonts w:hint="eastAsia"/>
          <w:b/>
          <w:bCs/>
          <w:sz w:val="32"/>
          <w:szCs w:val="40"/>
        </w:rPr>
        <w:t>2025年九亭镇</w:t>
      </w:r>
      <w:proofErr w:type="gramEnd"/>
      <w:r w:rsidRPr="003523A2">
        <w:rPr>
          <w:rFonts w:hint="eastAsia"/>
          <w:b/>
          <w:bCs/>
          <w:sz w:val="32"/>
          <w:szCs w:val="40"/>
        </w:rPr>
        <w:t>居家养老政府购买服务项目的竞争性磋商公告</w:t>
      </w:r>
    </w:p>
    <w:p w14:paraId="09F1B44E" w14:textId="63EC0BBD" w:rsidR="003523A2" w:rsidRPr="003523A2" w:rsidRDefault="003523A2" w:rsidP="003523A2">
      <w:pPr>
        <w:pBdr>
          <w:top w:val="single" w:sz="4" w:space="1" w:color="auto"/>
          <w:left w:val="single" w:sz="4" w:space="4" w:color="auto"/>
          <w:bottom w:val="single" w:sz="4" w:space="1" w:color="auto"/>
          <w:right w:val="single" w:sz="4" w:space="4" w:color="auto"/>
        </w:pBdr>
        <w:spacing w:line="360" w:lineRule="auto"/>
        <w:ind w:firstLine="480"/>
        <w:rPr>
          <w:rFonts w:hint="eastAsia"/>
        </w:rPr>
      </w:pPr>
      <w:r w:rsidRPr="003523A2">
        <w:rPr>
          <w:rFonts w:hint="eastAsia"/>
        </w:rPr>
        <w:t> 项目概况</w:t>
      </w:r>
    </w:p>
    <w:p w14:paraId="189EBC20" w14:textId="77777777" w:rsidR="003523A2" w:rsidRPr="003523A2" w:rsidRDefault="003523A2" w:rsidP="003523A2">
      <w:pPr>
        <w:pBdr>
          <w:top w:val="single" w:sz="4" w:space="1" w:color="auto"/>
          <w:left w:val="single" w:sz="4" w:space="4" w:color="auto"/>
          <w:bottom w:val="single" w:sz="4" w:space="1" w:color="auto"/>
          <w:right w:val="single" w:sz="4" w:space="4" w:color="auto"/>
        </w:pBdr>
        <w:spacing w:line="360" w:lineRule="auto"/>
        <w:ind w:firstLine="480"/>
        <w:rPr>
          <w:rFonts w:hint="eastAsia"/>
        </w:rPr>
      </w:pPr>
      <w:proofErr w:type="gramStart"/>
      <w:r w:rsidRPr="003523A2">
        <w:rPr>
          <w:rFonts w:hint="eastAsia"/>
        </w:rPr>
        <w:t>2025年九亭镇</w:t>
      </w:r>
      <w:proofErr w:type="gramEnd"/>
      <w:r w:rsidRPr="003523A2">
        <w:rPr>
          <w:rFonts w:hint="eastAsia"/>
        </w:rPr>
        <w:t>居家养老政府购买服务项目采购项目的潜在供应商应在上海市政府采购网获取采购文件，并于2024年12月27日 09:30（北京时间）前提交响应文件。</w:t>
      </w:r>
    </w:p>
    <w:p w14:paraId="1CA3E7EA" w14:textId="77777777" w:rsidR="003523A2" w:rsidRPr="003523A2" w:rsidRDefault="003523A2" w:rsidP="003523A2">
      <w:pPr>
        <w:spacing w:line="360" w:lineRule="auto"/>
        <w:ind w:firstLine="480"/>
        <w:rPr>
          <w:rFonts w:hint="eastAsia"/>
        </w:rPr>
      </w:pPr>
      <w:r w:rsidRPr="003523A2">
        <w:rPr>
          <w:rFonts w:hint="eastAsia"/>
          <w:b/>
          <w:bCs/>
        </w:rPr>
        <w:t>一、项目基本情况</w:t>
      </w:r>
    </w:p>
    <w:p w14:paraId="5704B464" w14:textId="77777777" w:rsidR="003523A2" w:rsidRPr="003523A2" w:rsidRDefault="003523A2" w:rsidP="003523A2">
      <w:pPr>
        <w:spacing w:line="360" w:lineRule="auto"/>
        <w:ind w:firstLine="480"/>
        <w:rPr>
          <w:rFonts w:hint="eastAsia"/>
        </w:rPr>
      </w:pPr>
      <w:r w:rsidRPr="003523A2">
        <w:rPr>
          <w:rFonts w:hint="eastAsia"/>
        </w:rPr>
        <w:t>项目编号：310117107241113147314-17181348</w:t>
      </w:r>
    </w:p>
    <w:p w14:paraId="6A89413F" w14:textId="77777777" w:rsidR="003523A2" w:rsidRPr="003523A2" w:rsidRDefault="003523A2" w:rsidP="003523A2">
      <w:pPr>
        <w:spacing w:line="360" w:lineRule="auto"/>
        <w:ind w:firstLine="480"/>
        <w:rPr>
          <w:rFonts w:hint="eastAsia"/>
        </w:rPr>
      </w:pPr>
      <w:r w:rsidRPr="003523A2">
        <w:rPr>
          <w:rFonts w:hint="eastAsia"/>
        </w:rPr>
        <w:t>项目名称：</w:t>
      </w:r>
      <w:proofErr w:type="gramStart"/>
      <w:r w:rsidRPr="003523A2">
        <w:rPr>
          <w:rFonts w:hint="eastAsia"/>
        </w:rPr>
        <w:t>2025年九亭镇</w:t>
      </w:r>
      <w:proofErr w:type="gramEnd"/>
      <w:r w:rsidRPr="003523A2">
        <w:rPr>
          <w:rFonts w:hint="eastAsia"/>
        </w:rPr>
        <w:t>居家养老政府购买服务项目</w:t>
      </w:r>
      <w:r w:rsidRPr="003523A2">
        <w:rPr>
          <w:rFonts w:hint="eastAsia"/>
        </w:rPr>
        <w:br/>
      </w:r>
    </w:p>
    <w:p w14:paraId="2E98F909" w14:textId="77777777" w:rsidR="003523A2" w:rsidRPr="003523A2" w:rsidRDefault="003523A2" w:rsidP="003523A2">
      <w:pPr>
        <w:spacing w:line="360" w:lineRule="auto"/>
        <w:ind w:firstLine="480"/>
        <w:rPr>
          <w:rFonts w:hint="eastAsia"/>
        </w:rPr>
      </w:pPr>
      <w:r w:rsidRPr="003523A2">
        <w:rPr>
          <w:rFonts w:hint="eastAsia"/>
        </w:rPr>
        <w:t>预算编号： </w:t>
      </w:r>
      <w:r w:rsidRPr="003523A2">
        <w:t>1725-10700301</w:t>
      </w:r>
      <w:r w:rsidRPr="003523A2">
        <w:rPr>
          <w:rFonts w:hint="eastAsia"/>
        </w:rPr>
        <w:t> </w:t>
      </w:r>
    </w:p>
    <w:p w14:paraId="3D969E5E" w14:textId="77777777" w:rsidR="003523A2" w:rsidRPr="003523A2" w:rsidRDefault="003523A2" w:rsidP="003523A2">
      <w:pPr>
        <w:spacing w:line="360" w:lineRule="auto"/>
        <w:ind w:firstLine="480"/>
        <w:rPr>
          <w:rFonts w:hint="eastAsia"/>
        </w:rPr>
      </w:pPr>
      <w:r w:rsidRPr="003523A2">
        <w:rPr>
          <w:rFonts w:hint="eastAsia"/>
        </w:rPr>
        <w:t>采购方式：竞争性磋商</w:t>
      </w:r>
    </w:p>
    <w:p w14:paraId="56465CA8" w14:textId="77777777" w:rsidR="003523A2" w:rsidRPr="003523A2" w:rsidRDefault="003523A2" w:rsidP="003523A2">
      <w:pPr>
        <w:spacing w:line="360" w:lineRule="auto"/>
        <w:ind w:firstLine="480"/>
        <w:rPr>
          <w:rFonts w:hint="eastAsia"/>
        </w:rPr>
      </w:pPr>
      <w:r w:rsidRPr="003523A2">
        <w:rPr>
          <w:rFonts w:hint="eastAsia"/>
        </w:rPr>
        <w:t>预算金额（元）： </w:t>
      </w:r>
      <w:r w:rsidRPr="003523A2">
        <w:t>2200000元</w:t>
      </w:r>
      <w:r w:rsidRPr="003523A2">
        <w:rPr>
          <w:rFonts w:hint="eastAsia"/>
        </w:rPr>
        <w:t> （</w:t>
      </w:r>
      <w:r w:rsidRPr="003523A2">
        <w:t>国库资金：2200000元；自筹资金：0元</w:t>
      </w:r>
      <w:r w:rsidRPr="003523A2">
        <w:rPr>
          <w:rFonts w:hint="eastAsia"/>
        </w:rPr>
        <w:t>）</w:t>
      </w:r>
    </w:p>
    <w:p w14:paraId="645D7112" w14:textId="77777777" w:rsidR="003523A2" w:rsidRPr="003523A2" w:rsidRDefault="003523A2" w:rsidP="003523A2">
      <w:pPr>
        <w:spacing w:line="360" w:lineRule="auto"/>
        <w:ind w:firstLine="480"/>
        <w:rPr>
          <w:rFonts w:hint="eastAsia"/>
        </w:rPr>
      </w:pPr>
      <w:r w:rsidRPr="003523A2">
        <w:rPr>
          <w:rFonts w:hint="eastAsia"/>
        </w:rPr>
        <w:t>最高限价（元）： </w:t>
      </w:r>
      <w:r w:rsidRPr="003523A2">
        <w:t>包1-2200000.00元</w:t>
      </w:r>
      <w:r w:rsidRPr="003523A2">
        <w:rPr>
          <w:rFonts w:hint="eastAsia"/>
        </w:rPr>
        <w:t> </w:t>
      </w:r>
    </w:p>
    <w:p w14:paraId="6FC7A9C9" w14:textId="77777777" w:rsidR="003523A2" w:rsidRPr="003523A2" w:rsidRDefault="003523A2" w:rsidP="003523A2">
      <w:pPr>
        <w:spacing w:line="360" w:lineRule="auto"/>
        <w:ind w:firstLine="480"/>
        <w:rPr>
          <w:rFonts w:hint="eastAsia"/>
        </w:rPr>
      </w:pPr>
      <w:r w:rsidRPr="003523A2">
        <w:rPr>
          <w:rFonts w:hint="eastAsia"/>
        </w:rPr>
        <w:t>采购需求：  </w:t>
      </w:r>
    </w:p>
    <w:p w14:paraId="59C97396" w14:textId="77777777" w:rsidR="003523A2" w:rsidRPr="003523A2" w:rsidRDefault="003523A2" w:rsidP="003523A2">
      <w:pPr>
        <w:spacing w:line="360" w:lineRule="auto"/>
        <w:ind w:firstLine="480"/>
        <w:rPr>
          <w:rFonts w:hint="eastAsia"/>
        </w:rPr>
      </w:pPr>
      <w:r w:rsidRPr="003523A2">
        <w:rPr>
          <w:rFonts w:hint="eastAsia"/>
        </w:rPr>
        <w:t>   </w:t>
      </w:r>
    </w:p>
    <w:p w14:paraId="20642D2B" w14:textId="77777777" w:rsidR="003523A2" w:rsidRPr="003523A2" w:rsidRDefault="003523A2" w:rsidP="003523A2">
      <w:pPr>
        <w:spacing w:line="360" w:lineRule="auto"/>
        <w:ind w:firstLine="480"/>
        <w:rPr>
          <w:rFonts w:hint="eastAsia"/>
        </w:rPr>
      </w:pPr>
      <w:r w:rsidRPr="003523A2">
        <w:rPr>
          <w:rFonts w:hint="eastAsia"/>
        </w:rPr>
        <w:t>   包名称：</w:t>
      </w:r>
      <w:proofErr w:type="gramStart"/>
      <w:r w:rsidRPr="003523A2">
        <w:t>2025年九亭镇</w:t>
      </w:r>
      <w:proofErr w:type="gramEnd"/>
      <w:r w:rsidRPr="003523A2">
        <w:t>居家养老政府购买服务项目</w:t>
      </w:r>
      <w:r w:rsidRPr="003523A2">
        <w:rPr>
          <w:rFonts w:hint="eastAsia"/>
        </w:rPr>
        <w:t> </w:t>
      </w:r>
    </w:p>
    <w:p w14:paraId="3E257EC6" w14:textId="77777777" w:rsidR="003523A2" w:rsidRPr="003523A2" w:rsidRDefault="003523A2" w:rsidP="003523A2">
      <w:pPr>
        <w:spacing w:line="360" w:lineRule="auto"/>
        <w:ind w:firstLine="480"/>
        <w:rPr>
          <w:rFonts w:hint="eastAsia"/>
        </w:rPr>
      </w:pPr>
      <w:r w:rsidRPr="003523A2">
        <w:rPr>
          <w:rFonts w:hint="eastAsia"/>
        </w:rPr>
        <w:t>   数量：</w:t>
      </w:r>
      <w:r w:rsidRPr="003523A2">
        <w:t>1</w:t>
      </w:r>
      <w:r w:rsidRPr="003523A2">
        <w:rPr>
          <w:rFonts w:hint="eastAsia"/>
        </w:rPr>
        <w:t> </w:t>
      </w:r>
    </w:p>
    <w:p w14:paraId="3F7D3597" w14:textId="77777777" w:rsidR="003523A2" w:rsidRPr="003523A2" w:rsidRDefault="003523A2" w:rsidP="003523A2">
      <w:pPr>
        <w:spacing w:line="360" w:lineRule="auto"/>
        <w:ind w:firstLine="480"/>
        <w:rPr>
          <w:rFonts w:hint="eastAsia"/>
        </w:rPr>
      </w:pPr>
      <w:r w:rsidRPr="003523A2">
        <w:rPr>
          <w:rFonts w:hint="eastAsia"/>
        </w:rPr>
        <w:t>   预算金额（元）：</w:t>
      </w:r>
      <w:r w:rsidRPr="003523A2">
        <w:t>2200000.00</w:t>
      </w:r>
      <w:r w:rsidRPr="003523A2">
        <w:rPr>
          <w:rFonts w:hint="eastAsia"/>
        </w:rPr>
        <w:t> </w:t>
      </w:r>
    </w:p>
    <w:p w14:paraId="417DBC85" w14:textId="77777777" w:rsidR="003523A2" w:rsidRPr="003523A2" w:rsidRDefault="003523A2" w:rsidP="003523A2">
      <w:pPr>
        <w:spacing w:line="360" w:lineRule="auto"/>
        <w:ind w:firstLine="480"/>
        <w:rPr>
          <w:rFonts w:hint="eastAsia"/>
        </w:rPr>
      </w:pPr>
      <w:r w:rsidRPr="003523A2">
        <w:rPr>
          <w:rFonts w:hint="eastAsia"/>
        </w:rPr>
        <w:t>   简要规则描述：</w:t>
      </w:r>
      <w:r w:rsidRPr="003523A2">
        <w:t>提供居家养老服务，包括生活照料、医疗保健、家政服务、精神慰藉等，具体内容及要求详见采购需求。</w:t>
      </w:r>
      <w:r w:rsidRPr="003523A2">
        <w:rPr>
          <w:rFonts w:hint="eastAsia"/>
        </w:rPr>
        <w:t> </w:t>
      </w:r>
    </w:p>
    <w:p w14:paraId="0FB60BEB" w14:textId="77777777" w:rsidR="003523A2" w:rsidRPr="003523A2" w:rsidRDefault="003523A2" w:rsidP="003523A2">
      <w:pPr>
        <w:spacing w:line="360" w:lineRule="auto"/>
        <w:ind w:firstLine="480"/>
        <w:rPr>
          <w:rFonts w:hint="eastAsia"/>
        </w:rPr>
      </w:pPr>
      <w:r w:rsidRPr="003523A2">
        <w:rPr>
          <w:rFonts w:hint="eastAsia"/>
        </w:rPr>
        <w:br/>
      </w:r>
    </w:p>
    <w:p w14:paraId="55F3E26E" w14:textId="77777777" w:rsidR="003523A2" w:rsidRPr="003523A2" w:rsidRDefault="003523A2" w:rsidP="003523A2">
      <w:pPr>
        <w:spacing w:line="360" w:lineRule="auto"/>
        <w:ind w:firstLine="480"/>
        <w:rPr>
          <w:rFonts w:hint="eastAsia"/>
        </w:rPr>
      </w:pPr>
      <w:r w:rsidRPr="003523A2">
        <w:rPr>
          <w:rFonts w:hint="eastAsia"/>
        </w:rPr>
        <w:t>合同履约期限： </w:t>
      </w:r>
      <w:r w:rsidRPr="003523A2">
        <w:t>2025年1月1日至2025年12月31日</w:t>
      </w:r>
      <w:r w:rsidRPr="003523A2">
        <w:rPr>
          <w:rFonts w:hint="eastAsia"/>
        </w:rPr>
        <w:t> </w:t>
      </w:r>
      <w:r w:rsidRPr="003523A2">
        <w:rPr>
          <w:rFonts w:hint="eastAsia"/>
        </w:rPr>
        <w:br/>
      </w:r>
    </w:p>
    <w:p w14:paraId="08426850" w14:textId="77777777" w:rsidR="003523A2" w:rsidRPr="003523A2" w:rsidRDefault="003523A2" w:rsidP="003523A2">
      <w:pPr>
        <w:spacing w:line="360" w:lineRule="auto"/>
        <w:ind w:firstLine="480"/>
        <w:rPr>
          <w:rFonts w:hint="eastAsia"/>
        </w:rPr>
      </w:pPr>
      <w:r w:rsidRPr="003523A2">
        <w:rPr>
          <w:rFonts w:hint="eastAsia"/>
        </w:rPr>
        <w:t>本项目（ </w:t>
      </w:r>
      <w:r w:rsidRPr="003523A2">
        <w:t>否</w:t>
      </w:r>
      <w:r w:rsidRPr="003523A2">
        <w:rPr>
          <w:rFonts w:hint="eastAsia"/>
        </w:rPr>
        <w:t> ）接受联合体投标。</w:t>
      </w:r>
    </w:p>
    <w:p w14:paraId="76A86A13" w14:textId="77777777" w:rsidR="003523A2" w:rsidRPr="003523A2" w:rsidRDefault="003523A2" w:rsidP="003523A2">
      <w:pPr>
        <w:spacing w:line="360" w:lineRule="auto"/>
        <w:ind w:firstLine="480"/>
        <w:rPr>
          <w:rFonts w:hint="eastAsia"/>
        </w:rPr>
      </w:pPr>
      <w:r w:rsidRPr="003523A2">
        <w:rPr>
          <w:rFonts w:hint="eastAsia"/>
          <w:b/>
          <w:bCs/>
        </w:rPr>
        <w:t>二、申请人的资格要求：</w:t>
      </w:r>
    </w:p>
    <w:p w14:paraId="35FA50C4" w14:textId="77777777" w:rsidR="003523A2" w:rsidRPr="003523A2" w:rsidRDefault="003523A2" w:rsidP="003523A2">
      <w:pPr>
        <w:spacing w:line="360" w:lineRule="auto"/>
        <w:ind w:firstLine="480"/>
        <w:rPr>
          <w:rFonts w:hint="eastAsia"/>
        </w:rPr>
      </w:pPr>
      <w:r w:rsidRPr="003523A2">
        <w:rPr>
          <w:rFonts w:hint="eastAsia"/>
        </w:rPr>
        <w:t>1.满足《中华人民共和国政府采购法》第二十二条规定；</w:t>
      </w:r>
    </w:p>
    <w:p w14:paraId="5EF93E67" w14:textId="77777777" w:rsidR="003523A2" w:rsidRPr="003523A2" w:rsidRDefault="003523A2" w:rsidP="003523A2">
      <w:pPr>
        <w:spacing w:line="360" w:lineRule="auto"/>
        <w:ind w:firstLine="480"/>
        <w:rPr>
          <w:rFonts w:hint="eastAsia"/>
        </w:rPr>
      </w:pPr>
      <w:r w:rsidRPr="003523A2">
        <w:rPr>
          <w:rFonts w:hint="eastAsia"/>
        </w:rPr>
        <w:t>2.落实政府采购政策需满足的资格要求：本次招标若符合政府强制采购节能产品、鼓励环保产品、扶持福利企业、促进残疾人就业、促进中小企业发展、支持监狱和戒毒企业</w:t>
      </w:r>
      <w:r w:rsidRPr="003523A2">
        <w:rPr>
          <w:rFonts w:hint="eastAsia"/>
        </w:rPr>
        <w:lastRenderedPageBreak/>
        <w:t>等政策，将落实相关政策。</w:t>
      </w:r>
    </w:p>
    <w:p w14:paraId="1ADBCF09" w14:textId="77777777" w:rsidR="003523A2" w:rsidRPr="003523A2" w:rsidRDefault="003523A2" w:rsidP="003523A2">
      <w:pPr>
        <w:spacing w:line="360" w:lineRule="auto"/>
        <w:ind w:firstLine="480"/>
        <w:rPr>
          <w:rFonts w:hint="eastAsia"/>
        </w:rPr>
      </w:pPr>
      <w:r w:rsidRPr="003523A2">
        <w:rPr>
          <w:rFonts w:hint="eastAsia"/>
        </w:rPr>
        <w:t>3.本项目的特定资格要求：1、符合《中华人民共和国政府采购法》第二十二条的规定</w:t>
      </w:r>
      <w:r w:rsidRPr="003523A2">
        <w:rPr>
          <w:rFonts w:hint="eastAsia"/>
        </w:rPr>
        <w:br/>
        <w:t>2、未被“信用中国”（www.creditchina.gov.cn）、中国政府采购网（www.ccgp.gov.cn）列入失信被执行人、重大税收违法案件当事人名单、政府采购严重违法失信行为记录名单</w:t>
      </w:r>
      <w:r w:rsidRPr="003523A2">
        <w:rPr>
          <w:rFonts w:hint="eastAsia"/>
        </w:rPr>
        <w:br/>
        <w:t>3、本项目面向大、中、小、微型企业，事业法人、其他组织或自然人采购。</w:t>
      </w:r>
    </w:p>
    <w:p w14:paraId="7DA24908" w14:textId="77777777" w:rsidR="003523A2" w:rsidRPr="003523A2" w:rsidRDefault="003523A2" w:rsidP="003523A2">
      <w:pPr>
        <w:spacing w:line="360" w:lineRule="auto"/>
        <w:ind w:firstLine="480"/>
        <w:rPr>
          <w:rFonts w:hint="eastAsia"/>
        </w:rPr>
      </w:pPr>
      <w:r w:rsidRPr="003523A2">
        <w:rPr>
          <w:rFonts w:hint="eastAsia"/>
          <w:b/>
          <w:bCs/>
        </w:rPr>
        <w:t>三、获取采购文件</w:t>
      </w:r>
    </w:p>
    <w:p w14:paraId="55D8C405" w14:textId="77777777" w:rsidR="003523A2" w:rsidRPr="003523A2" w:rsidRDefault="003523A2" w:rsidP="003523A2">
      <w:pPr>
        <w:spacing w:line="360" w:lineRule="auto"/>
        <w:ind w:firstLine="480"/>
        <w:rPr>
          <w:rFonts w:hint="eastAsia"/>
        </w:rPr>
      </w:pPr>
      <w:r w:rsidRPr="003523A2">
        <w:rPr>
          <w:rFonts w:hint="eastAsia"/>
        </w:rPr>
        <w:t>时间：2024年12月17日至2024年12月24日，每天上午 </w:t>
      </w:r>
      <w:r w:rsidRPr="003523A2">
        <w:t>00:00:00-12:00:00</w:t>
      </w:r>
      <w:r w:rsidRPr="003523A2">
        <w:rPr>
          <w:rFonts w:hint="eastAsia"/>
        </w:rPr>
        <w:t> ，下午12:00:00-23:59:59（北京时间，法定节假日除外）</w:t>
      </w:r>
    </w:p>
    <w:p w14:paraId="77E4E76D" w14:textId="77777777" w:rsidR="003523A2" w:rsidRPr="003523A2" w:rsidRDefault="003523A2" w:rsidP="003523A2">
      <w:pPr>
        <w:spacing w:line="360" w:lineRule="auto"/>
        <w:ind w:firstLine="480"/>
        <w:rPr>
          <w:rFonts w:hint="eastAsia"/>
        </w:rPr>
      </w:pPr>
      <w:r w:rsidRPr="003523A2">
        <w:rPr>
          <w:rFonts w:hint="eastAsia"/>
        </w:rPr>
        <w:t>地点：上海市政府采购网</w:t>
      </w:r>
    </w:p>
    <w:p w14:paraId="238F4B38" w14:textId="77777777" w:rsidR="003523A2" w:rsidRPr="003523A2" w:rsidRDefault="003523A2" w:rsidP="003523A2">
      <w:pPr>
        <w:spacing w:line="360" w:lineRule="auto"/>
        <w:ind w:firstLine="480"/>
        <w:rPr>
          <w:rFonts w:hint="eastAsia"/>
        </w:rPr>
      </w:pPr>
      <w:r w:rsidRPr="003523A2">
        <w:rPr>
          <w:rFonts w:hint="eastAsia"/>
        </w:rPr>
        <w:t>方式：网上获取，本项目采用电子化采购方式，合格的供应商可于本公告规定时间内在政</w:t>
      </w:r>
      <w:proofErr w:type="gramStart"/>
      <w:r w:rsidRPr="003523A2">
        <w:rPr>
          <w:rFonts w:hint="eastAsia"/>
        </w:rPr>
        <w:t>采云</w:t>
      </w:r>
      <w:proofErr w:type="gramEnd"/>
      <w:r w:rsidRPr="003523A2">
        <w:rPr>
          <w:rFonts w:hint="eastAsia"/>
        </w:rPr>
        <w:t>平台获取电子竞争性磋商文件。</w:t>
      </w:r>
    </w:p>
    <w:p w14:paraId="4B455851" w14:textId="77777777" w:rsidR="003523A2" w:rsidRPr="003523A2" w:rsidRDefault="003523A2" w:rsidP="003523A2">
      <w:pPr>
        <w:spacing w:line="360" w:lineRule="auto"/>
        <w:ind w:firstLine="480"/>
        <w:rPr>
          <w:rFonts w:hint="eastAsia"/>
        </w:rPr>
      </w:pPr>
      <w:r w:rsidRPr="003523A2">
        <w:rPr>
          <w:rFonts w:hint="eastAsia"/>
        </w:rPr>
        <w:t>售价（元）：0</w:t>
      </w:r>
    </w:p>
    <w:p w14:paraId="3E5A0560" w14:textId="77777777" w:rsidR="003523A2" w:rsidRPr="003523A2" w:rsidRDefault="003523A2" w:rsidP="003523A2">
      <w:pPr>
        <w:spacing w:line="360" w:lineRule="auto"/>
        <w:ind w:firstLine="480"/>
        <w:rPr>
          <w:rFonts w:hint="eastAsia"/>
        </w:rPr>
      </w:pPr>
      <w:r w:rsidRPr="003523A2">
        <w:rPr>
          <w:rFonts w:hint="eastAsia"/>
          <w:b/>
          <w:bCs/>
        </w:rPr>
        <w:t>四、响应文件提交</w:t>
      </w:r>
    </w:p>
    <w:p w14:paraId="1E8D0793" w14:textId="77777777" w:rsidR="003523A2" w:rsidRPr="003523A2" w:rsidRDefault="003523A2" w:rsidP="003523A2">
      <w:pPr>
        <w:spacing w:line="360" w:lineRule="auto"/>
        <w:ind w:firstLine="480"/>
        <w:rPr>
          <w:rFonts w:hint="eastAsia"/>
        </w:rPr>
      </w:pPr>
      <w:r w:rsidRPr="003523A2">
        <w:rPr>
          <w:rFonts w:hint="eastAsia"/>
        </w:rPr>
        <w:t>截止时间：2024年12月27日 09:30（北京时间）</w:t>
      </w:r>
    </w:p>
    <w:p w14:paraId="236841C2" w14:textId="77777777" w:rsidR="003523A2" w:rsidRPr="003523A2" w:rsidRDefault="003523A2" w:rsidP="003523A2">
      <w:pPr>
        <w:spacing w:line="360" w:lineRule="auto"/>
        <w:ind w:firstLine="480"/>
        <w:rPr>
          <w:rFonts w:hint="eastAsia"/>
        </w:rPr>
      </w:pPr>
      <w:r w:rsidRPr="003523A2">
        <w:rPr>
          <w:rFonts w:hint="eastAsia"/>
        </w:rPr>
        <w:t>地点：电子响应文件于上海政府采购网（</w:t>
      </w:r>
      <w:proofErr w:type="gramStart"/>
      <w:r w:rsidRPr="003523A2">
        <w:rPr>
          <w:rFonts w:hint="eastAsia"/>
        </w:rPr>
        <w:t>云采</w:t>
      </w:r>
      <w:proofErr w:type="gramEnd"/>
      <w:r w:rsidRPr="003523A2">
        <w:rPr>
          <w:rFonts w:hint="eastAsia"/>
        </w:rPr>
        <w:t>交易平台）（http://www.zfcg.sh.gov.cn）电子招投标系统提交。</w:t>
      </w:r>
    </w:p>
    <w:p w14:paraId="71AF8185" w14:textId="77777777" w:rsidR="003523A2" w:rsidRPr="003523A2" w:rsidRDefault="003523A2" w:rsidP="003523A2">
      <w:pPr>
        <w:spacing w:line="360" w:lineRule="auto"/>
        <w:ind w:firstLine="480"/>
        <w:rPr>
          <w:rFonts w:hint="eastAsia"/>
        </w:rPr>
      </w:pPr>
      <w:r w:rsidRPr="003523A2">
        <w:rPr>
          <w:rFonts w:hint="eastAsia"/>
          <w:b/>
          <w:bCs/>
        </w:rPr>
        <w:t>五、响应文件开启</w:t>
      </w:r>
    </w:p>
    <w:p w14:paraId="7508C78B" w14:textId="77777777" w:rsidR="003523A2" w:rsidRPr="003523A2" w:rsidRDefault="003523A2" w:rsidP="003523A2">
      <w:pPr>
        <w:spacing w:line="360" w:lineRule="auto"/>
        <w:ind w:firstLine="480"/>
        <w:rPr>
          <w:rFonts w:hint="eastAsia"/>
        </w:rPr>
      </w:pPr>
      <w:r w:rsidRPr="003523A2">
        <w:rPr>
          <w:rFonts w:hint="eastAsia"/>
        </w:rPr>
        <w:t>开启时间： </w:t>
      </w:r>
      <w:r w:rsidRPr="003523A2">
        <w:t>2024年12月27日 09:30</w:t>
      </w:r>
      <w:r w:rsidRPr="003523A2">
        <w:rPr>
          <w:rFonts w:hint="eastAsia"/>
        </w:rPr>
        <w:t> （北京时间）</w:t>
      </w:r>
    </w:p>
    <w:p w14:paraId="6CDC25FD" w14:textId="77777777" w:rsidR="003523A2" w:rsidRPr="003523A2" w:rsidRDefault="003523A2" w:rsidP="003523A2">
      <w:pPr>
        <w:spacing w:line="360" w:lineRule="auto"/>
        <w:ind w:firstLine="480"/>
        <w:rPr>
          <w:rFonts w:hint="eastAsia"/>
        </w:rPr>
      </w:pPr>
      <w:r w:rsidRPr="003523A2">
        <w:rPr>
          <w:rFonts w:hint="eastAsia"/>
        </w:rPr>
        <w:t>地点：上海市松江区龙腾路1015</w:t>
      </w:r>
      <w:proofErr w:type="gramStart"/>
      <w:r w:rsidRPr="003523A2">
        <w:rPr>
          <w:rFonts w:hint="eastAsia"/>
        </w:rPr>
        <w:t>弄中星富林名庭</w:t>
      </w:r>
      <w:proofErr w:type="gramEnd"/>
      <w:r w:rsidRPr="003523A2">
        <w:rPr>
          <w:rFonts w:hint="eastAsia"/>
        </w:rPr>
        <w:t>11号楼502室，采用电子采购平台网上磋商方式。届时请供应商授权代表</w:t>
      </w:r>
      <w:proofErr w:type="gramStart"/>
      <w:r w:rsidRPr="003523A2">
        <w:rPr>
          <w:rFonts w:hint="eastAsia"/>
        </w:rPr>
        <w:t>出席磋商</w:t>
      </w:r>
      <w:proofErr w:type="gramEnd"/>
      <w:r w:rsidRPr="003523A2">
        <w:rPr>
          <w:rFonts w:hint="eastAsia"/>
        </w:rPr>
        <w:t>会议，并携带被授权人本人身份证原件及近三个月内任意一月社保缴纳凭证；若法定代表人参加的需提供法定代表人证明书原件及其身份证原件和复印件。</w:t>
      </w:r>
    </w:p>
    <w:p w14:paraId="54AA5CE9" w14:textId="77777777" w:rsidR="003523A2" w:rsidRPr="003523A2" w:rsidRDefault="003523A2" w:rsidP="003523A2">
      <w:pPr>
        <w:spacing w:line="360" w:lineRule="auto"/>
        <w:ind w:firstLine="480"/>
        <w:rPr>
          <w:rFonts w:hint="eastAsia"/>
        </w:rPr>
      </w:pPr>
      <w:r w:rsidRPr="003523A2">
        <w:rPr>
          <w:rFonts w:hint="eastAsia"/>
          <w:b/>
          <w:bCs/>
        </w:rPr>
        <w:t>六、公告期限</w:t>
      </w:r>
    </w:p>
    <w:p w14:paraId="26BB362E" w14:textId="77777777" w:rsidR="003523A2" w:rsidRPr="003523A2" w:rsidRDefault="003523A2" w:rsidP="003523A2">
      <w:pPr>
        <w:spacing w:line="360" w:lineRule="auto"/>
        <w:ind w:firstLine="480"/>
        <w:rPr>
          <w:rFonts w:hint="eastAsia"/>
        </w:rPr>
      </w:pPr>
      <w:r w:rsidRPr="003523A2">
        <w:rPr>
          <w:rFonts w:hint="eastAsia"/>
        </w:rPr>
        <w:t>自本公告发布之日起3个工作日。</w:t>
      </w:r>
    </w:p>
    <w:p w14:paraId="771A4CE3" w14:textId="77777777" w:rsidR="003523A2" w:rsidRPr="003523A2" w:rsidRDefault="003523A2" w:rsidP="003523A2">
      <w:pPr>
        <w:spacing w:line="360" w:lineRule="auto"/>
        <w:ind w:firstLine="480"/>
        <w:rPr>
          <w:rFonts w:hint="eastAsia"/>
        </w:rPr>
      </w:pPr>
      <w:r w:rsidRPr="003523A2">
        <w:rPr>
          <w:rFonts w:hint="eastAsia"/>
          <w:b/>
          <w:bCs/>
        </w:rPr>
        <w:t>七、其他补充事宜</w:t>
      </w:r>
    </w:p>
    <w:p w14:paraId="470499EC" w14:textId="77777777" w:rsidR="003523A2" w:rsidRPr="003523A2" w:rsidRDefault="003523A2" w:rsidP="003523A2">
      <w:pPr>
        <w:spacing w:line="360" w:lineRule="auto"/>
        <w:ind w:firstLine="480"/>
        <w:rPr>
          <w:rFonts w:hint="eastAsia"/>
        </w:rPr>
      </w:pPr>
      <w:r w:rsidRPr="003523A2">
        <w:rPr>
          <w:rFonts w:hint="eastAsia"/>
        </w:rPr>
        <w:t>1、根据上海市财政局《关于上海市政府采购云平台上线试运行的通知》（2020年11月）及《关于上海市政府采购云平台第二批单位上线运行的通知》（2021年2月）的规定，本项目招响应相关活动在上海市政府采购云平台进行。报价人在云平台的有关操作方法可以</w:t>
      </w:r>
      <w:proofErr w:type="gramStart"/>
      <w:r w:rsidRPr="003523A2">
        <w:rPr>
          <w:rFonts w:hint="eastAsia"/>
        </w:rPr>
        <w:t>观看线</w:t>
      </w:r>
      <w:proofErr w:type="gramEnd"/>
      <w:r w:rsidRPr="003523A2">
        <w:rPr>
          <w:rFonts w:hint="eastAsia"/>
        </w:rPr>
        <w:t>上直播培训回看，也可登录采购云平台查看培训操作手册或培训操作视频。</w:t>
      </w:r>
      <w:r w:rsidRPr="003523A2">
        <w:rPr>
          <w:rFonts w:hint="eastAsia"/>
        </w:rPr>
        <w:br/>
      </w:r>
      <w:r w:rsidRPr="003523A2">
        <w:rPr>
          <w:rFonts w:hint="eastAsia"/>
        </w:rPr>
        <w:lastRenderedPageBreak/>
        <w:t>2、采购云平台在使用过程中如遇到问题可拨打服务电话95763进行咨询。</w:t>
      </w:r>
      <w:r w:rsidRPr="003523A2">
        <w:rPr>
          <w:rFonts w:hint="eastAsia"/>
        </w:rPr>
        <w:br/>
        <w:t>3、本项目采用电子化采购方式，合格的供应商可于本公告规定时间内在政</w:t>
      </w:r>
      <w:proofErr w:type="gramStart"/>
      <w:r w:rsidRPr="003523A2">
        <w:rPr>
          <w:rFonts w:hint="eastAsia"/>
        </w:rPr>
        <w:t>采云</w:t>
      </w:r>
      <w:proofErr w:type="gramEnd"/>
      <w:r w:rsidRPr="003523A2">
        <w:rPr>
          <w:rFonts w:hint="eastAsia"/>
        </w:rPr>
        <w:t>平台免费获取电子竞争性磋商文件。供应商如需纸质竞争性磋商文件可向代理机构购买，纸质招标文件售价600元（售后不退）。</w:t>
      </w:r>
      <w:r w:rsidRPr="003523A2">
        <w:rPr>
          <w:rFonts w:hint="eastAsia"/>
        </w:rPr>
        <w:br/>
      </w:r>
    </w:p>
    <w:p w14:paraId="1691DD83" w14:textId="77777777" w:rsidR="003523A2" w:rsidRPr="003523A2" w:rsidRDefault="003523A2" w:rsidP="003523A2">
      <w:pPr>
        <w:spacing w:line="360" w:lineRule="auto"/>
        <w:ind w:firstLine="480"/>
        <w:rPr>
          <w:rFonts w:hint="eastAsia"/>
        </w:rPr>
      </w:pPr>
      <w:r w:rsidRPr="003523A2">
        <w:rPr>
          <w:rFonts w:hint="eastAsia"/>
        </w:rPr>
        <w:t>  </w:t>
      </w:r>
    </w:p>
    <w:p w14:paraId="74EB97D8" w14:textId="77777777" w:rsidR="003523A2" w:rsidRPr="003523A2" w:rsidRDefault="003523A2" w:rsidP="003523A2">
      <w:pPr>
        <w:spacing w:line="360" w:lineRule="auto"/>
        <w:ind w:firstLine="480"/>
        <w:rPr>
          <w:rFonts w:hint="eastAsia"/>
        </w:rPr>
      </w:pPr>
      <w:r w:rsidRPr="003523A2">
        <w:rPr>
          <w:rFonts w:hint="eastAsia"/>
          <w:b/>
          <w:bCs/>
        </w:rPr>
        <w:t>八、凡对本次招标提出询问，请按以下方式联系</w:t>
      </w:r>
    </w:p>
    <w:p w14:paraId="0D2D2E96" w14:textId="77777777" w:rsidR="003523A2" w:rsidRPr="003523A2" w:rsidRDefault="003523A2" w:rsidP="003523A2">
      <w:pPr>
        <w:spacing w:line="360" w:lineRule="auto"/>
        <w:ind w:firstLine="480"/>
        <w:rPr>
          <w:rFonts w:hint="eastAsia"/>
        </w:rPr>
      </w:pPr>
      <w:r w:rsidRPr="003523A2">
        <w:rPr>
          <w:rFonts w:hint="eastAsia"/>
        </w:rPr>
        <w:t>1.采购人信息</w:t>
      </w:r>
    </w:p>
    <w:p w14:paraId="1960E060" w14:textId="77777777" w:rsidR="003523A2" w:rsidRPr="003523A2" w:rsidRDefault="003523A2" w:rsidP="003523A2">
      <w:pPr>
        <w:spacing w:line="360" w:lineRule="auto"/>
        <w:ind w:firstLine="480"/>
        <w:rPr>
          <w:rFonts w:hint="eastAsia"/>
        </w:rPr>
      </w:pPr>
      <w:r w:rsidRPr="003523A2">
        <w:rPr>
          <w:rFonts w:hint="eastAsia"/>
        </w:rPr>
        <w:t>名 称：</w:t>
      </w:r>
      <w:r w:rsidRPr="003523A2">
        <w:t>上海市松江</w:t>
      </w:r>
      <w:proofErr w:type="gramStart"/>
      <w:r w:rsidRPr="003523A2">
        <w:t>区九亭镇</w:t>
      </w:r>
      <w:proofErr w:type="gramEnd"/>
      <w:r w:rsidRPr="003523A2">
        <w:t>人民政府</w:t>
      </w:r>
    </w:p>
    <w:p w14:paraId="348C78F9" w14:textId="77777777" w:rsidR="003523A2" w:rsidRPr="003523A2" w:rsidRDefault="003523A2" w:rsidP="003523A2">
      <w:pPr>
        <w:spacing w:line="360" w:lineRule="auto"/>
        <w:ind w:firstLine="480"/>
        <w:rPr>
          <w:rFonts w:hint="eastAsia"/>
        </w:rPr>
      </w:pPr>
      <w:r w:rsidRPr="003523A2">
        <w:rPr>
          <w:rFonts w:hint="eastAsia"/>
        </w:rPr>
        <w:t>地 址：上海市松江区</w:t>
      </w:r>
      <w:proofErr w:type="gramStart"/>
      <w:r w:rsidRPr="003523A2">
        <w:rPr>
          <w:rFonts w:hint="eastAsia"/>
        </w:rPr>
        <w:t>九亭镇康亭路</w:t>
      </w:r>
      <w:proofErr w:type="gramEnd"/>
      <w:r w:rsidRPr="003523A2">
        <w:rPr>
          <w:rFonts w:hint="eastAsia"/>
        </w:rPr>
        <w:t>100号</w:t>
      </w:r>
    </w:p>
    <w:p w14:paraId="0C09C7D8" w14:textId="77777777" w:rsidR="003523A2" w:rsidRPr="003523A2" w:rsidRDefault="003523A2" w:rsidP="003523A2">
      <w:pPr>
        <w:spacing w:line="360" w:lineRule="auto"/>
        <w:ind w:firstLine="480"/>
        <w:rPr>
          <w:rFonts w:hint="eastAsia"/>
        </w:rPr>
      </w:pPr>
      <w:r w:rsidRPr="003523A2">
        <w:rPr>
          <w:rFonts w:hint="eastAsia"/>
        </w:rPr>
        <w:t>联系方式：021-57635095</w:t>
      </w:r>
    </w:p>
    <w:p w14:paraId="6E4465B5" w14:textId="77777777" w:rsidR="003523A2" w:rsidRPr="003523A2" w:rsidRDefault="003523A2" w:rsidP="003523A2">
      <w:pPr>
        <w:spacing w:line="360" w:lineRule="auto"/>
        <w:ind w:firstLine="480"/>
        <w:rPr>
          <w:rFonts w:hint="eastAsia"/>
        </w:rPr>
      </w:pPr>
      <w:r w:rsidRPr="003523A2">
        <w:rPr>
          <w:rFonts w:hint="eastAsia"/>
        </w:rPr>
        <w:br/>
      </w:r>
    </w:p>
    <w:p w14:paraId="50FED274" w14:textId="77777777" w:rsidR="003523A2" w:rsidRPr="003523A2" w:rsidRDefault="003523A2" w:rsidP="003523A2">
      <w:pPr>
        <w:spacing w:line="360" w:lineRule="auto"/>
        <w:ind w:firstLine="480"/>
        <w:rPr>
          <w:rFonts w:hint="eastAsia"/>
        </w:rPr>
      </w:pPr>
      <w:r w:rsidRPr="003523A2">
        <w:rPr>
          <w:rFonts w:hint="eastAsia"/>
        </w:rPr>
        <w:t>2.采购代理机构信息</w:t>
      </w:r>
    </w:p>
    <w:p w14:paraId="5ADC962A" w14:textId="77777777" w:rsidR="003523A2" w:rsidRPr="003523A2" w:rsidRDefault="003523A2" w:rsidP="003523A2">
      <w:pPr>
        <w:spacing w:line="360" w:lineRule="auto"/>
        <w:ind w:firstLine="480"/>
        <w:rPr>
          <w:rFonts w:hint="eastAsia"/>
        </w:rPr>
      </w:pPr>
      <w:r w:rsidRPr="003523A2">
        <w:rPr>
          <w:rFonts w:hint="eastAsia"/>
        </w:rPr>
        <w:t>名 称：</w:t>
      </w:r>
      <w:proofErr w:type="gramStart"/>
      <w:r w:rsidRPr="003523A2">
        <w:rPr>
          <w:rFonts w:hint="eastAsia"/>
        </w:rPr>
        <w:t>上海佰程建设项目</w:t>
      </w:r>
      <w:proofErr w:type="gramEnd"/>
      <w:r w:rsidRPr="003523A2">
        <w:rPr>
          <w:rFonts w:hint="eastAsia"/>
        </w:rPr>
        <w:t>管理有限公司</w:t>
      </w:r>
    </w:p>
    <w:p w14:paraId="5B79A3EB" w14:textId="77777777" w:rsidR="003523A2" w:rsidRPr="003523A2" w:rsidRDefault="003523A2" w:rsidP="003523A2">
      <w:pPr>
        <w:spacing w:line="360" w:lineRule="auto"/>
        <w:ind w:firstLine="480"/>
        <w:rPr>
          <w:rFonts w:hint="eastAsia"/>
        </w:rPr>
      </w:pPr>
      <w:r w:rsidRPr="003523A2">
        <w:rPr>
          <w:rFonts w:hint="eastAsia"/>
        </w:rPr>
        <w:t>地 址：上海市松江区龙腾路1015</w:t>
      </w:r>
      <w:proofErr w:type="gramStart"/>
      <w:r w:rsidRPr="003523A2">
        <w:rPr>
          <w:rFonts w:hint="eastAsia"/>
        </w:rPr>
        <w:t>弄中星富林名庭</w:t>
      </w:r>
      <w:proofErr w:type="gramEnd"/>
      <w:r w:rsidRPr="003523A2">
        <w:rPr>
          <w:rFonts w:hint="eastAsia"/>
        </w:rPr>
        <w:t>11号楼502室</w:t>
      </w:r>
    </w:p>
    <w:p w14:paraId="64926654" w14:textId="77777777" w:rsidR="003523A2" w:rsidRPr="003523A2" w:rsidRDefault="003523A2" w:rsidP="003523A2">
      <w:pPr>
        <w:spacing w:line="360" w:lineRule="auto"/>
        <w:ind w:firstLine="480"/>
        <w:rPr>
          <w:rFonts w:hint="eastAsia"/>
        </w:rPr>
      </w:pPr>
      <w:r w:rsidRPr="003523A2">
        <w:rPr>
          <w:rFonts w:hint="eastAsia"/>
        </w:rPr>
        <w:t>联系方式：021-51537699</w:t>
      </w:r>
    </w:p>
    <w:p w14:paraId="5F6C9D4C" w14:textId="77777777" w:rsidR="003523A2" w:rsidRPr="003523A2" w:rsidRDefault="003523A2" w:rsidP="003523A2">
      <w:pPr>
        <w:spacing w:line="360" w:lineRule="auto"/>
        <w:ind w:firstLine="480"/>
        <w:rPr>
          <w:rFonts w:hint="eastAsia"/>
        </w:rPr>
      </w:pPr>
      <w:r w:rsidRPr="003523A2">
        <w:rPr>
          <w:rFonts w:hint="eastAsia"/>
        </w:rPr>
        <w:br/>
      </w:r>
    </w:p>
    <w:p w14:paraId="64DB6551" w14:textId="77777777" w:rsidR="003523A2" w:rsidRPr="003523A2" w:rsidRDefault="003523A2" w:rsidP="003523A2">
      <w:pPr>
        <w:spacing w:line="360" w:lineRule="auto"/>
        <w:ind w:firstLine="480"/>
        <w:rPr>
          <w:rFonts w:hint="eastAsia"/>
        </w:rPr>
      </w:pPr>
      <w:r w:rsidRPr="003523A2">
        <w:rPr>
          <w:rFonts w:hint="eastAsia"/>
        </w:rPr>
        <w:t>3.项目联系方式</w:t>
      </w:r>
    </w:p>
    <w:p w14:paraId="4FCAC62B" w14:textId="77777777" w:rsidR="003523A2" w:rsidRPr="003523A2" w:rsidRDefault="003523A2" w:rsidP="003523A2">
      <w:pPr>
        <w:spacing w:line="360" w:lineRule="auto"/>
        <w:ind w:firstLine="480"/>
        <w:rPr>
          <w:rFonts w:hint="eastAsia"/>
        </w:rPr>
      </w:pPr>
      <w:r w:rsidRPr="003523A2">
        <w:rPr>
          <w:rFonts w:hint="eastAsia"/>
        </w:rPr>
        <w:t>项目联系人：</w:t>
      </w:r>
      <w:r w:rsidRPr="003523A2">
        <w:t>邹珏</w:t>
      </w:r>
    </w:p>
    <w:p w14:paraId="31212F1F" w14:textId="77777777" w:rsidR="003523A2" w:rsidRPr="003523A2" w:rsidRDefault="003523A2" w:rsidP="003523A2">
      <w:pPr>
        <w:spacing w:line="360" w:lineRule="auto"/>
        <w:ind w:firstLine="480"/>
        <w:rPr>
          <w:rFonts w:hint="eastAsia"/>
        </w:rPr>
      </w:pPr>
      <w:r w:rsidRPr="003523A2">
        <w:rPr>
          <w:rFonts w:hint="eastAsia"/>
        </w:rPr>
        <w:t>电 话：</w:t>
      </w:r>
      <w:r w:rsidRPr="003523A2">
        <w:t>021-51537699</w:t>
      </w:r>
    </w:p>
    <w:p w14:paraId="3BBD687A" w14:textId="77777777" w:rsidR="00296F65" w:rsidRPr="003523A2" w:rsidRDefault="00296F65" w:rsidP="003523A2">
      <w:pPr>
        <w:spacing w:line="360" w:lineRule="auto"/>
        <w:ind w:firstLine="480"/>
        <w:rPr>
          <w:rFonts w:hint="eastAsia"/>
        </w:rPr>
      </w:pPr>
    </w:p>
    <w:sectPr w:rsidR="00296F65" w:rsidRPr="00352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413671"/>
    <w:multiLevelType w:val="multilevel"/>
    <w:tmpl w:val="CC06A690"/>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568" w:firstLine="0"/>
      </w:pPr>
      <w:rPr>
        <w:rFonts w:hint="eastAsia"/>
      </w:rPr>
    </w:lvl>
    <w:lvl w:ilvl="2">
      <w:start w:val="1"/>
      <w:numFmt w:val="decimal"/>
      <w:pStyle w:val="3"/>
      <w:suff w:val="nothing"/>
      <w:lvlText w:val="%3．"/>
      <w:lvlJc w:val="left"/>
      <w:pPr>
        <w:ind w:left="-40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45351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23A2"/>
    <w:rsid w:val="00024C17"/>
    <w:rsid w:val="00202842"/>
    <w:rsid w:val="002840CB"/>
    <w:rsid w:val="00296F65"/>
    <w:rsid w:val="00323327"/>
    <w:rsid w:val="003523A2"/>
    <w:rsid w:val="003B79BE"/>
    <w:rsid w:val="00546E81"/>
    <w:rsid w:val="0058204D"/>
    <w:rsid w:val="005C5F42"/>
    <w:rsid w:val="005E4B04"/>
    <w:rsid w:val="007E3907"/>
    <w:rsid w:val="00985727"/>
    <w:rsid w:val="009C51E0"/>
    <w:rsid w:val="009E1182"/>
    <w:rsid w:val="009E1636"/>
    <w:rsid w:val="00B847D5"/>
    <w:rsid w:val="00BF2788"/>
    <w:rsid w:val="00D34B46"/>
    <w:rsid w:val="00D81460"/>
    <w:rsid w:val="00F07283"/>
    <w:rsid w:val="00F10584"/>
    <w:rsid w:val="00F7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E647"/>
  <w15:chartTrackingRefBased/>
  <w15:docId w15:val="{1E9D3307-D7E0-4859-BD68-AF642F8D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34B46"/>
    <w:pPr>
      <w:widowControl w:val="0"/>
      <w:jc w:val="both"/>
    </w:pPr>
    <w:rPr>
      <w:rFonts w:asciiTheme="minorHAnsi" w:eastAsiaTheme="minorEastAsia" w:hAnsiTheme="minorHAnsi" w:cstheme="minorBidi"/>
      <w:sz w:val="21"/>
      <w:szCs w:val="24"/>
    </w:rPr>
  </w:style>
  <w:style w:type="paragraph" w:styleId="1">
    <w:name w:val="heading 1"/>
    <w:basedOn w:val="a"/>
    <w:next w:val="a"/>
    <w:link w:val="10"/>
    <w:uiPriority w:val="9"/>
    <w:qFormat/>
    <w:rsid w:val="00352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qFormat/>
    <w:rsid w:val="00202842"/>
    <w:pPr>
      <w:keepNext/>
      <w:keepLines/>
      <w:numPr>
        <w:ilvl w:val="2"/>
        <w:numId w:val="1"/>
      </w:numPr>
      <w:spacing w:before="260" w:after="260" w:line="415" w:lineRule="auto"/>
      <w:ind w:left="0" w:firstLine="403"/>
      <w:jc w:val="left"/>
      <w:outlineLvl w:val="2"/>
    </w:pPr>
    <w:rPr>
      <w:b/>
      <w:bCs/>
      <w:sz w:val="28"/>
      <w:szCs w:val="32"/>
    </w:rPr>
  </w:style>
  <w:style w:type="paragraph" w:styleId="4">
    <w:name w:val="heading 4"/>
    <w:basedOn w:val="a"/>
    <w:next w:val="a"/>
    <w:link w:val="40"/>
    <w:uiPriority w:val="9"/>
    <w:semiHidden/>
    <w:unhideWhenUsed/>
    <w:qFormat/>
    <w:rsid w:val="00352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3A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3A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3A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523A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qFormat/>
    <w:rsid w:val="00202842"/>
    <w:rPr>
      <w:b/>
      <w:bCs/>
      <w:sz w:val="28"/>
      <w:szCs w:val="32"/>
    </w:rPr>
  </w:style>
  <w:style w:type="paragraph" w:customStyle="1" w:styleId="a3">
    <w:name w:val="表格文本"/>
    <w:basedOn w:val="a"/>
    <w:qFormat/>
    <w:rsid w:val="002840CB"/>
    <w:pPr>
      <w:adjustRightInd w:val="0"/>
      <w:spacing w:beforeLines="25" w:before="25" w:afterLines="25" w:after="25"/>
    </w:pPr>
  </w:style>
  <w:style w:type="paragraph" w:styleId="a4">
    <w:name w:val="Plain Text"/>
    <w:basedOn w:val="a"/>
    <w:link w:val="a5"/>
    <w:qFormat/>
    <w:rsid w:val="009E1636"/>
    <w:rPr>
      <w:rFonts w:hAnsi="Courier New"/>
    </w:rPr>
  </w:style>
  <w:style w:type="character" w:customStyle="1" w:styleId="a5">
    <w:name w:val="纯文本 字符"/>
    <w:link w:val="a4"/>
    <w:autoRedefine/>
    <w:qFormat/>
    <w:rsid w:val="009E1636"/>
    <w:rPr>
      <w:rFonts w:ascii="宋体" w:hAnsi="Courier New"/>
    </w:rPr>
  </w:style>
  <w:style w:type="character" w:customStyle="1" w:styleId="10">
    <w:name w:val="标题 1 字符"/>
    <w:basedOn w:val="a0"/>
    <w:link w:val="1"/>
    <w:uiPriority w:val="9"/>
    <w:rsid w:val="00352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3A2"/>
    <w:rPr>
      <w:rFonts w:asciiTheme="majorHAnsi" w:eastAsiaTheme="majorEastAsia" w:hAnsiTheme="majorHAnsi" w:cstheme="majorBidi"/>
      <w:color w:val="2F5496" w:themeColor="accent1" w:themeShade="BF"/>
      <w:sz w:val="40"/>
      <w:szCs w:val="40"/>
    </w:rPr>
  </w:style>
  <w:style w:type="character" w:customStyle="1" w:styleId="40">
    <w:name w:val="标题 4 字符"/>
    <w:basedOn w:val="a0"/>
    <w:link w:val="4"/>
    <w:uiPriority w:val="9"/>
    <w:semiHidden/>
    <w:rsid w:val="003523A2"/>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rsid w:val="003523A2"/>
    <w:rPr>
      <w:rFonts w:asciiTheme="minorHAnsi" w:eastAsiaTheme="minorEastAsia" w:hAnsiTheme="minorHAnsi" w:cstheme="majorBidi"/>
      <w:color w:val="2F5496" w:themeColor="accent1" w:themeShade="BF"/>
      <w:sz w:val="24"/>
      <w:szCs w:val="24"/>
    </w:rPr>
  </w:style>
  <w:style w:type="character" w:customStyle="1" w:styleId="60">
    <w:name w:val="标题 6 字符"/>
    <w:basedOn w:val="a0"/>
    <w:link w:val="6"/>
    <w:uiPriority w:val="9"/>
    <w:semiHidden/>
    <w:rsid w:val="003523A2"/>
    <w:rPr>
      <w:rFonts w:asciiTheme="minorHAnsi" w:eastAsiaTheme="minorEastAsia" w:hAnsiTheme="minorHAnsi" w:cstheme="majorBidi"/>
      <w:b/>
      <w:bCs/>
      <w:color w:val="2F5496" w:themeColor="accent1" w:themeShade="BF"/>
      <w:sz w:val="21"/>
      <w:szCs w:val="24"/>
    </w:rPr>
  </w:style>
  <w:style w:type="character" w:customStyle="1" w:styleId="70">
    <w:name w:val="标题 7 字符"/>
    <w:basedOn w:val="a0"/>
    <w:link w:val="7"/>
    <w:uiPriority w:val="9"/>
    <w:semiHidden/>
    <w:rsid w:val="003523A2"/>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uiPriority w:val="9"/>
    <w:semiHidden/>
    <w:rsid w:val="003523A2"/>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uiPriority w:val="9"/>
    <w:semiHidden/>
    <w:rsid w:val="003523A2"/>
    <w:rPr>
      <w:rFonts w:asciiTheme="minorHAnsi" w:eastAsiaTheme="majorEastAsia" w:hAnsiTheme="minorHAnsi" w:cstheme="majorBidi"/>
      <w:color w:val="595959" w:themeColor="text1" w:themeTint="A6"/>
      <w:sz w:val="21"/>
      <w:szCs w:val="24"/>
    </w:rPr>
  </w:style>
  <w:style w:type="paragraph" w:styleId="a6">
    <w:name w:val="Title"/>
    <w:basedOn w:val="a"/>
    <w:next w:val="a"/>
    <w:link w:val="a7"/>
    <w:uiPriority w:val="10"/>
    <w:qFormat/>
    <w:rsid w:val="003523A2"/>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标题 字符"/>
    <w:basedOn w:val="a0"/>
    <w:link w:val="a6"/>
    <w:uiPriority w:val="10"/>
    <w:rsid w:val="003523A2"/>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3523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标题 字符"/>
    <w:basedOn w:val="a0"/>
    <w:link w:val="a8"/>
    <w:uiPriority w:val="11"/>
    <w:rsid w:val="003523A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3523A2"/>
    <w:pPr>
      <w:spacing w:before="160" w:after="160"/>
      <w:jc w:val="center"/>
    </w:pPr>
    <w:rPr>
      <w:i/>
      <w:iCs/>
      <w:color w:val="404040" w:themeColor="text1" w:themeTint="BF"/>
    </w:rPr>
  </w:style>
  <w:style w:type="character" w:customStyle="1" w:styleId="ab">
    <w:name w:val="引用 字符"/>
    <w:basedOn w:val="a0"/>
    <w:link w:val="aa"/>
    <w:uiPriority w:val="29"/>
    <w:rsid w:val="003523A2"/>
    <w:rPr>
      <w:rFonts w:asciiTheme="minorHAnsi" w:eastAsiaTheme="minorEastAsia" w:hAnsiTheme="minorHAnsi" w:cstheme="minorBidi"/>
      <w:i/>
      <w:iCs/>
      <w:color w:val="404040" w:themeColor="text1" w:themeTint="BF"/>
      <w:sz w:val="21"/>
      <w:szCs w:val="24"/>
    </w:rPr>
  </w:style>
  <w:style w:type="paragraph" w:styleId="ac">
    <w:name w:val="List Paragraph"/>
    <w:basedOn w:val="a"/>
    <w:uiPriority w:val="34"/>
    <w:qFormat/>
    <w:rsid w:val="003523A2"/>
    <w:pPr>
      <w:ind w:left="720"/>
      <w:contextualSpacing/>
    </w:pPr>
  </w:style>
  <w:style w:type="character" w:styleId="ad">
    <w:name w:val="Intense Emphasis"/>
    <w:basedOn w:val="a0"/>
    <w:uiPriority w:val="21"/>
    <w:qFormat/>
    <w:rsid w:val="003523A2"/>
    <w:rPr>
      <w:i/>
      <w:iCs/>
      <w:color w:val="2F5496" w:themeColor="accent1" w:themeShade="BF"/>
    </w:rPr>
  </w:style>
  <w:style w:type="paragraph" w:styleId="ae">
    <w:name w:val="Intense Quote"/>
    <w:basedOn w:val="a"/>
    <w:next w:val="a"/>
    <w:link w:val="af"/>
    <w:uiPriority w:val="30"/>
    <w:qFormat/>
    <w:rsid w:val="00352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明显引用 字符"/>
    <w:basedOn w:val="a0"/>
    <w:link w:val="ae"/>
    <w:uiPriority w:val="30"/>
    <w:rsid w:val="003523A2"/>
    <w:rPr>
      <w:rFonts w:asciiTheme="minorHAnsi" w:eastAsiaTheme="minorEastAsia" w:hAnsiTheme="minorHAnsi" w:cstheme="minorBidi"/>
      <w:i/>
      <w:iCs/>
      <w:color w:val="2F5496" w:themeColor="accent1" w:themeShade="BF"/>
      <w:sz w:val="21"/>
      <w:szCs w:val="24"/>
    </w:rPr>
  </w:style>
  <w:style w:type="character" w:styleId="af0">
    <w:name w:val="Intense Reference"/>
    <w:basedOn w:val="a0"/>
    <w:uiPriority w:val="32"/>
    <w:qFormat/>
    <w:rsid w:val="00352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77086">
      <w:bodyDiv w:val="1"/>
      <w:marLeft w:val="0"/>
      <w:marRight w:val="0"/>
      <w:marTop w:val="0"/>
      <w:marBottom w:val="0"/>
      <w:divBdr>
        <w:top w:val="none" w:sz="0" w:space="0" w:color="auto"/>
        <w:left w:val="none" w:sz="0" w:space="0" w:color="auto"/>
        <w:bottom w:val="none" w:sz="0" w:space="0" w:color="auto"/>
        <w:right w:val="none" w:sz="0" w:space="0" w:color="auto"/>
      </w:divBdr>
      <w:divsChild>
        <w:div w:id="1081103045">
          <w:marLeft w:val="0"/>
          <w:marRight w:val="0"/>
          <w:marTop w:val="0"/>
          <w:marBottom w:val="0"/>
          <w:divBdr>
            <w:top w:val="none" w:sz="0" w:space="0" w:color="auto"/>
            <w:left w:val="none" w:sz="0" w:space="0" w:color="auto"/>
            <w:bottom w:val="none" w:sz="0" w:space="0" w:color="auto"/>
            <w:right w:val="none" w:sz="0" w:space="0" w:color="auto"/>
          </w:divBdr>
          <w:divsChild>
            <w:div w:id="1966236163">
              <w:marLeft w:val="0"/>
              <w:marRight w:val="0"/>
              <w:marTop w:val="0"/>
              <w:marBottom w:val="0"/>
              <w:divBdr>
                <w:top w:val="none" w:sz="0" w:space="0" w:color="auto"/>
                <w:left w:val="none" w:sz="0" w:space="0" w:color="auto"/>
                <w:bottom w:val="none" w:sz="0" w:space="0" w:color="auto"/>
                <w:right w:val="none" w:sz="0" w:space="0" w:color="auto"/>
              </w:divBdr>
            </w:div>
          </w:divsChild>
        </w:div>
        <w:div w:id="603222935">
          <w:marLeft w:val="0"/>
          <w:marRight w:val="0"/>
          <w:marTop w:val="0"/>
          <w:marBottom w:val="0"/>
          <w:divBdr>
            <w:top w:val="none" w:sz="0" w:space="0" w:color="auto"/>
            <w:left w:val="none" w:sz="0" w:space="0" w:color="auto"/>
            <w:bottom w:val="none" w:sz="0" w:space="0" w:color="auto"/>
            <w:right w:val="none" w:sz="0" w:space="0" w:color="auto"/>
          </w:divBdr>
          <w:divsChild>
            <w:div w:id="1310406904">
              <w:marLeft w:val="0"/>
              <w:marRight w:val="0"/>
              <w:marTop w:val="0"/>
              <w:marBottom w:val="0"/>
              <w:divBdr>
                <w:top w:val="none" w:sz="0" w:space="0" w:color="auto"/>
                <w:left w:val="none" w:sz="0" w:space="0" w:color="auto"/>
                <w:bottom w:val="none" w:sz="0" w:space="0" w:color="auto"/>
                <w:right w:val="none" w:sz="0" w:space="0" w:color="auto"/>
              </w:divBdr>
              <w:divsChild>
                <w:div w:id="698969967">
                  <w:marLeft w:val="0"/>
                  <w:marRight w:val="0"/>
                  <w:marTop w:val="0"/>
                  <w:marBottom w:val="0"/>
                  <w:divBdr>
                    <w:top w:val="none" w:sz="0" w:space="0" w:color="auto"/>
                    <w:left w:val="none" w:sz="0" w:space="0" w:color="auto"/>
                    <w:bottom w:val="none" w:sz="0" w:space="0" w:color="auto"/>
                    <w:right w:val="none" w:sz="0" w:space="0" w:color="auto"/>
                  </w:divBdr>
                  <w:divsChild>
                    <w:div w:id="1198159481">
                      <w:marLeft w:val="0"/>
                      <w:marRight w:val="0"/>
                      <w:marTop w:val="0"/>
                      <w:marBottom w:val="0"/>
                      <w:divBdr>
                        <w:top w:val="single" w:sz="12" w:space="0" w:color="auto"/>
                        <w:left w:val="single" w:sz="12" w:space="0" w:color="auto"/>
                        <w:bottom w:val="single" w:sz="12" w:space="0" w:color="auto"/>
                        <w:right w:val="single" w:sz="12" w:space="0" w:color="auto"/>
                      </w:divBdr>
                      <w:divsChild>
                        <w:div w:id="16638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144">
                  <w:marLeft w:val="0"/>
                  <w:marRight w:val="0"/>
                  <w:marTop w:val="0"/>
                  <w:marBottom w:val="0"/>
                  <w:divBdr>
                    <w:top w:val="none" w:sz="0" w:space="0" w:color="auto"/>
                    <w:left w:val="none" w:sz="0" w:space="0" w:color="auto"/>
                    <w:bottom w:val="none" w:sz="0" w:space="0" w:color="auto"/>
                    <w:right w:val="none" w:sz="0" w:space="0" w:color="auto"/>
                  </w:divBdr>
                  <w:divsChild>
                    <w:div w:id="1938056541">
                      <w:marLeft w:val="0"/>
                      <w:marRight w:val="0"/>
                      <w:marTop w:val="0"/>
                      <w:marBottom w:val="0"/>
                      <w:divBdr>
                        <w:top w:val="none" w:sz="0" w:space="0" w:color="auto"/>
                        <w:left w:val="none" w:sz="0" w:space="0" w:color="auto"/>
                        <w:bottom w:val="none" w:sz="0" w:space="0" w:color="auto"/>
                        <w:right w:val="none" w:sz="0" w:space="0" w:color="auto"/>
                      </w:divBdr>
                      <w:divsChild>
                        <w:div w:id="52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2776">
                  <w:marLeft w:val="0"/>
                  <w:marRight w:val="0"/>
                  <w:marTop w:val="0"/>
                  <w:marBottom w:val="0"/>
                  <w:divBdr>
                    <w:top w:val="none" w:sz="0" w:space="0" w:color="auto"/>
                    <w:left w:val="none" w:sz="0" w:space="0" w:color="auto"/>
                    <w:bottom w:val="none" w:sz="0" w:space="0" w:color="auto"/>
                    <w:right w:val="none" w:sz="0" w:space="0" w:color="auto"/>
                  </w:divBdr>
                </w:div>
                <w:div w:id="538514056">
                  <w:marLeft w:val="0"/>
                  <w:marRight w:val="0"/>
                  <w:marTop w:val="0"/>
                  <w:marBottom w:val="0"/>
                  <w:divBdr>
                    <w:top w:val="none" w:sz="0" w:space="0" w:color="auto"/>
                    <w:left w:val="none" w:sz="0" w:space="0" w:color="auto"/>
                    <w:bottom w:val="none" w:sz="0" w:space="0" w:color="auto"/>
                    <w:right w:val="none" w:sz="0" w:space="0" w:color="auto"/>
                  </w:divBdr>
                </w:div>
                <w:div w:id="2127265114">
                  <w:marLeft w:val="0"/>
                  <w:marRight w:val="0"/>
                  <w:marTop w:val="0"/>
                  <w:marBottom w:val="0"/>
                  <w:divBdr>
                    <w:top w:val="none" w:sz="0" w:space="0" w:color="auto"/>
                    <w:left w:val="none" w:sz="0" w:space="0" w:color="auto"/>
                    <w:bottom w:val="none" w:sz="0" w:space="0" w:color="auto"/>
                    <w:right w:val="none" w:sz="0" w:space="0" w:color="auto"/>
                  </w:divBdr>
                </w:div>
                <w:div w:id="5473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51934">
      <w:bodyDiv w:val="1"/>
      <w:marLeft w:val="0"/>
      <w:marRight w:val="0"/>
      <w:marTop w:val="0"/>
      <w:marBottom w:val="0"/>
      <w:divBdr>
        <w:top w:val="none" w:sz="0" w:space="0" w:color="auto"/>
        <w:left w:val="none" w:sz="0" w:space="0" w:color="auto"/>
        <w:bottom w:val="none" w:sz="0" w:space="0" w:color="auto"/>
        <w:right w:val="none" w:sz="0" w:space="0" w:color="auto"/>
      </w:divBdr>
      <w:divsChild>
        <w:div w:id="575241917">
          <w:marLeft w:val="0"/>
          <w:marRight w:val="0"/>
          <w:marTop w:val="0"/>
          <w:marBottom w:val="0"/>
          <w:divBdr>
            <w:top w:val="none" w:sz="0" w:space="0" w:color="auto"/>
            <w:left w:val="none" w:sz="0" w:space="0" w:color="auto"/>
            <w:bottom w:val="none" w:sz="0" w:space="0" w:color="auto"/>
            <w:right w:val="none" w:sz="0" w:space="0" w:color="auto"/>
          </w:divBdr>
          <w:divsChild>
            <w:div w:id="1633824242">
              <w:marLeft w:val="0"/>
              <w:marRight w:val="0"/>
              <w:marTop w:val="0"/>
              <w:marBottom w:val="0"/>
              <w:divBdr>
                <w:top w:val="none" w:sz="0" w:space="0" w:color="auto"/>
                <w:left w:val="none" w:sz="0" w:space="0" w:color="auto"/>
                <w:bottom w:val="none" w:sz="0" w:space="0" w:color="auto"/>
                <w:right w:val="none" w:sz="0" w:space="0" w:color="auto"/>
              </w:divBdr>
            </w:div>
          </w:divsChild>
        </w:div>
        <w:div w:id="1434472599">
          <w:marLeft w:val="0"/>
          <w:marRight w:val="0"/>
          <w:marTop w:val="0"/>
          <w:marBottom w:val="0"/>
          <w:divBdr>
            <w:top w:val="none" w:sz="0" w:space="0" w:color="auto"/>
            <w:left w:val="none" w:sz="0" w:space="0" w:color="auto"/>
            <w:bottom w:val="none" w:sz="0" w:space="0" w:color="auto"/>
            <w:right w:val="none" w:sz="0" w:space="0" w:color="auto"/>
          </w:divBdr>
          <w:divsChild>
            <w:div w:id="1106970863">
              <w:marLeft w:val="0"/>
              <w:marRight w:val="0"/>
              <w:marTop w:val="0"/>
              <w:marBottom w:val="0"/>
              <w:divBdr>
                <w:top w:val="none" w:sz="0" w:space="0" w:color="auto"/>
                <w:left w:val="none" w:sz="0" w:space="0" w:color="auto"/>
                <w:bottom w:val="none" w:sz="0" w:space="0" w:color="auto"/>
                <w:right w:val="none" w:sz="0" w:space="0" w:color="auto"/>
              </w:divBdr>
              <w:divsChild>
                <w:div w:id="105008912">
                  <w:marLeft w:val="0"/>
                  <w:marRight w:val="0"/>
                  <w:marTop w:val="0"/>
                  <w:marBottom w:val="0"/>
                  <w:divBdr>
                    <w:top w:val="none" w:sz="0" w:space="0" w:color="auto"/>
                    <w:left w:val="none" w:sz="0" w:space="0" w:color="auto"/>
                    <w:bottom w:val="none" w:sz="0" w:space="0" w:color="auto"/>
                    <w:right w:val="none" w:sz="0" w:space="0" w:color="auto"/>
                  </w:divBdr>
                  <w:divsChild>
                    <w:div w:id="68962249">
                      <w:marLeft w:val="0"/>
                      <w:marRight w:val="0"/>
                      <w:marTop w:val="0"/>
                      <w:marBottom w:val="0"/>
                      <w:divBdr>
                        <w:top w:val="single" w:sz="12" w:space="0" w:color="auto"/>
                        <w:left w:val="single" w:sz="12" w:space="0" w:color="auto"/>
                        <w:bottom w:val="single" w:sz="12" w:space="0" w:color="auto"/>
                        <w:right w:val="single" w:sz="12" w:space="0" w:color="auto"/>
                      </w:divBdr>
                      <w:divsChild>
                        <w:div w:id="11117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6415">
                  <w:marLeft w:val="0"/>
                  <w:marRight w:val="0"/>
                  <w:marTop w:val="0"/>
                  <w:marBottom w:val="0"/>
                  <w:divBdr>
                    <w:top w:val="none" w:sz="0" w:space="0" w:color="auto"/>
                    <w:left w:val="none" w:sz="0" w:space="0" w:color="auto"/>
                    <w:bottom w:val="none" w:sz="0" w:space="0" w:color="auto"/>
                    <w:right w:val="none" w:sz="0" w:space="0" w:color="auto"/>
                  </w:divBdr>
                  <w:divsChild>
                    <w:div w:id="1253318748">
                      <w:marLeft w:val="0"/>
                      <w:marRight w:val="0"/>
                      <w:marTop w:val="0"/>
                      <w:marBottom w:val="0"/>
                      <w:divBdr>
                        <w:top w:val="none" w:sz="0" w:space="0" w:color="auto"/>
                        <w:left w:val="none" w:sz="0" w:space="0" w:color="auto"/>
                        <w:bottom w:val="none" w:sz="0" w:space="0" w:color="auto"/>
                        <w:right w:val="none" w:sz="0" w:space="0" w:color="auto"/>
                      </w:divBdr>
                      <w:divsChild>
                        <w:div w:id="8726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3986">
                  <w:marLeft w:val="0"/>
                  <w:marRight w:val="0"/>
                  <w:marTop w:val="0"/>
                  <w:marBottom w:val="0"/>
                  <w:divBdr>
                    <w:top w:val="none" w:sz="0" w:space="0" w:color="auto"/>
                    <w:left w:val="none" w:sz="0" w:space="0" w:color="auto"/>
                    <w:bottom w:val="none" w:sz="0" w:space="0" w:color="auto"/>
                    <w:right w:val="none" w:sz="0" w:space="0" w:color="auto"/>
                  </w:divBdr>
                </w:div>
                <w:div w:id="356975823">
                  <w:marLeft w:val="0"/>
                  <w:marRight w:val="0"/>
                  <w:marTop w:val="0"/>
                  <w:marBottom w:val="0"/>
                  <w:divBdr>
                    <w:top w:val="none" w:sz="0" w:space="0" w:color="auto"/>
                    <w:left w:val="none" w:sz="0" w:space="0" w:color="auto"/>
                    <w:bottom w:val="none" w:sz="0" w:space="0" w:color="auto"/>
                    <w:right w:val="none" w:sz="0" w:space="0" w:color="auto"/>
                  </w:divBdr>
                </w:div>
                <w:div w:id="331179191">
                  <w:marLeft w:val="0"/>
                  <w:marRight w:val="0"/>
                  <w:marTop w:val="0"/>
                  <w:marBottom w:val="0"/>
                  <w:divBdr>
                    <w:top w:val="none" w:sz="0" w:space="0" w:color="auto"/>
                    <w:left w:val="none" w:sz="0" w:space="0" w:color="auto"/>
                    <w:bottom w:val="none" w:sz="0" w:space="0" w:color="auto"/>
                    <w:right w:val="none" w:sz="0" w:space="0" w:color="auto"/>
                  </w:divBdr>
                </w:div>
                <w:div w:id="15344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891</Characters>
  <Application>Microsoft Office Word</Application>
  <DocSecurity>0</DocSecurity>
  <Lines>81</Lines>
  <Paragraphs>60</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J</dc:creator>
  <cp:keywords/>
  <dc:description/>
  <cp:lastModifiedBy>Joyce J</cp:lastModifiedBy>
  <cp:revision>1</cp:revision>
  <dcterms:created xsi:type="dcterms:W3CDTF">2024-12-16T08:28:00Z</dcterms:created>
  <dcterms:modified xsi:type="dcterms:W3CDTF">2024-12-16T08:29:00Z</dcterms:modified>
</cp:coreProperties>
</file>